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13" w:rsidRDefault="006564C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CB6F13" w:rsidRDefault="006564C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CB6F13" w:rsidRDefault="006564C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«Лицей №35» НМР РТ</w:t>
      </w:r>
    </w:p>
    <w:p w:rsidR="00CB6F13" w:rsidRDefault="006564C7">
      <w:pPr>
        <w:pStyle w:val="c2"/>
        <w:spacing w:before="0" w:before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На июнь 2025 в членстве первичной профсоюзной организации МБОУ «Лицей №35» состоит </w:t>
      </w:r>
      <w:r>
        <w:rPr>
          <w:color w:val="000000"/>
          <w:sz w:val="28"/>
          <w:szCs w:val="28"/>
          <w:shd w:val="clear" w:color="auto" w:fill="FFFFFF"/>
        </w:rPr>
        <w:t>74 человека (из них 2 человека является ветераном педагогического труда), что составляет 97,4% от числа сотрудников учреждения (77 человек):</w:t>
      </w:r>
    </w:p>
    <w:p w:rsidR="00CB6F13" w:rsidRDefault="006564C7">
      <w:pPr>
        <w:pStyle w:val="c2"/>
        <w:numPr>
          <w:ilvl w:val="0"/>
          <w:numId w:val="1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Администрация – 7</w:t>
      </w:r>
    </w:p>
    <w:p w:rsidR="00CB6F13" w:rsidRDefault="006564C7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педагогический состав – 52 человек (из них 5 человека находятся в отпуске по уходу за ребенком, 0 длительный отпуск);</w:t>
      </w:r>
    </w:p>
    <w:p w:rsidR="00CB6F13" w:rsidRDefault="006564C7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учебно-вспомогательный персонал – 6;</w:t>
      </w:r>
    </w:p>
    <w:p w:rsidR="00CB6F13" w:rsidRDefault="006564C7">
      <w:pPr>
        <w:pStyle w:val="c2"/>
        <w:numPr>
          <w:ilvl w:val="0"/>
          <w:numId w:val="1"/>
        </w:numPr>
        <w:tabs>
          <w:tab w:val="left" w:pos="709"/>
        </w:tabs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технический персонал – 12 человек.</w:t>
      </w:r>
    </w:p>
    <w:p w:rsidR="00CB6F13" w:rsidRDefault="006564C7">
      <w:pPr>
        <w:pStyle w:val="c2"/>
        <w:tabs>
          <w:tab w:val="left" w:pos="709"/>
        </w:tabs>
        <w:spacing w:before="0" w:beforeAutospacing="0"/>
        <w:ind w:left="567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Не состоят в профсоюзе 3 человека:</w:t>
      </w:r>
    </w:p>
    <w:p w:rsidR="00CB6F13" w:rsidRDefault="006564C7">
      <w:pPr>
        <w:pStyle w:val="c2"/>
        <w:tabs>
          <w:tab w:val="left" w:pos="709"/>
        </w:tabs>
        <w:spacing w:before="0" w:beforeAutospacing="0"/>
        <w:ind w:left="567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ab/>
        <w:t>.</w:t>
      </w:r>
      <w:r>
        <w:rPr>
          <w:rStyle w:val="c0"/>
          <w:color w:val="000000"/>
          <w:sz w:val="28"/>
          <w:szCs w:val="28"/>
          <w:shd w:val="clear" w:color="auto" w:fill="FFFFFF"/>
        </w:rPr>
        <w:tab/>
        <w:t>Шураков Г.А., учитель технологии (состоит в профсоюзе НКШЗ)</w:t>
      </w:r>
    </w:p>
    <w:p w:rsidR="00CB6F13" w:rsidRDefault="006564C7">
      <w:pPr>
        <w:pStyle w:val="c2"/>
        <w:tabs>
          <w:tab w:val="left" w:pos="709"/>
        </w:tabs>
        <w:spacing w:before="0" w:beforeAutospacing="0"/>
        <w:ind w:left="567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</w:t>
      </w:r>
      <w:r>
        <w:rPr>
          <w:rStyle w:val="c0"/>
          <w:color w:val="000000"/>
          <w:sz w:val="28"/>
          <w:szCs w:val="28"/>
          <w:shd w:val="clear" w:color="auto" w:fill="FFFFFF"/>
        </w:rPr>
        <w:tab/>
        <w:t>Белоусова Н.И., уборщик служебных помещений (состоит в профсоюзе НКНХ.)</w:t>
      </w:r>
    </w:p>
    <w:p w:rsidR="00CB6F13" w:rsidRDefault="006564C7">
      <w:pPr>
        <w:pStyle w:val="c2"/>
        <w:spacing w:before="0" w:beforeAutospacing="0"/>
        <w:ind w:firstLine="567"/>
        <w:contextualSpacing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Установлено из общего числа работающих по социальному составу: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педагогических династий – 0;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многодетных семей – 2 (Каримова Ф.Н., учитель физкультуры</w:t>
      </w:r>
      <w:r>
        <w:t xml:space="preserve"> </w:t>
      </w:r>
      <w:r>
        <w:rPr>
          <w:sz w:val="28"/>
        </w:rPr>
        <w:t>Тагирова Алсу Фаритовна – педагог-психолог</w:t>
      </w:r>
      <w:r>
        <w:rPr>
          <w:rStyle w:val="c0"/>
          <w:color w:val="000000"/>
          <w:sz w:val="28"/>
          <w:szCs w:val="28"/>
          <w:shd w:val="clear" w:color="auto" w:fill="FFFFFF"/>
        </w:rPr>
        <w:t>);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количество работников, имеющих детей до 16 лет – 22 человека;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одиноких мам – 0;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семей, воспитывающих детей-инвалидов – 0;</w:t>
      </w:r>
    </w:p>
    <w:p w:rsidR="00CB6F13" w:rsidRDefault="006564C7">
      <w:pPr>
        <w:pStyle w:val="c2"/>
        <w:numPr>
          <w:ilvl w:val="0"/>
          <w:numId w:val="2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работников-инвалидов – 0;</w:t>
      </w:r>
    </w:p>
    <w:p w:rsidR="00CB6F13" w:rsidRDefault="006564C7">
      <w:pPr>
        <w:pStyle w:val="c2"/>
        <w:numPr>
          <w:ilvl w:val="0"/>
          <w:numId w:val="1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мам, находящихся в отпуске по уходу за детьми – 4 человека;</w:t>
      </w:r>
    </w:p>
    <w:p w:rsidR="00CB6F13" w:rsidRDefault="006564C7">
      <w:pPr>
        <w:pStyle w:val="c2"/>
        <w:numPr>
          <w:ilvl w:val="0"/>
          <w:numId w:val="1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улучшении жилищных условий нуждается 3 человека.</w:t>
      </w:r>
    </w:p>
    <w:p w:rsidR="00CB6F13" w:rsidRDefault="006564C7">
      <w:pPr>
        <w:pStyle w:val="c2"/>
        <w:spacing w:before="0" w:beforeAutospacing="0"/>
        <w:ind w:firstLine="567"/>
        <w:contextualSpacing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Дополнительными льготами воспользовались в соответствии с Соглашением (за год):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 уходу за детьми в возрасте до 16 лет («Мамин день») – 22 человека;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 уходу за детьми-инвалидами (4 дня) – 0 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бракосочетание работника (3 дня) – 1 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 случаю смерти близких родственников (3 дня) – </w:t>
      </w: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2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человека;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родители детей первоклассников (1 день) – 0 человек 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встречи жены с ребенком из роддома – 0 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проводы сына в Армию (2 дня) – 0 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за работу без листов временной нетрудоспособности («больничный лист» 3 дня) – </w:t>
      </w: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44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человека; 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воспользовались правом на дополнительный отпуск до 1 года за каждые 10 лет педагогической работы – 0 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получили доплату за работу с вредными условиями труда – </w:t>
      </w: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0</w:t>
      </w:r>
      <w:r>
        <w:rPr>
          <w:rStyle w:val="c0"/>
          <w:color w:val="000000"/>
          <w:sz w:val="28"/>
          <w:szCs w:val="28"/>
          <w:shd w:val="clear" w:color="auto" w:fill="FFFFFF"/>
        </w:rPr>
        <w:t> человек;</w:t>
      </w:r>
    </w:p>
    <w:p w:rsidR="00CB6F13" w:rsidRDefault="006564C7">
      <w:pPr>
        <w:pStyle w:val="c2"/>
        <w:numPr>
          <w:ilvl w:val="0"/>
          <w:numId w:val="3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надбавку к окладу получили 3 молодых специалиста.</w:t>
      </w:r>
    </w:p>
    <w:p w:rsidR="00CB6F13" w:rsidRDefault="006564C7">
      <w:pPr>
        <w:pStyle w:val="c2"/>
        <w:numPr>
          <w:ilvl w:val="0"/>
          <w:numId w:val="3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Проводы и встреча близких родственников на СВО – 1 человек</w:t>
      </w:r>
    </w:p>
    <w:p w:rsidR="00CB6F13" w:rsidRDefault="006564C7">
      <w:pPr>
        <w:pStyle w:val="c2"/>
        <w:numPr>
          <w:ilvl w:val="0"/>
          <w:numId w:val="3"/>
        </w:num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Бракосочетание детей – 0 человек.</w:t>
      </w:r>
    </w:p>
    <w:p w:rsidR="00CB6F13" w:rsidRDefault="006564C7">
      <w:pPr>
        <w:pStyle w:val="c2"/>
        <w:spacing w:before="0" w:beforeAutospacing="0"/>
        <w:ind w:left="1429"/>
        <w:contextualSpacing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Экономическая эффективность</w:t>
      </w:r>
    </w:p>
    <w:p w:rsidR="00CB6F13" w:rsidRDefault="006564C7">
      <w:pPr>
        <w:pStyle w:val="c2"/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Из средств профсоюзного бюджета, согласно решения профкома было выделено в 2024 году:</w:t>
      </w:r>
    </w:p>
    <w:p w:rsidR="00CB6F13" w:rsidRDefault="006564C7">
      <w:pPr>
        <w:pStyle w:val="c2"/>
        <w:numPr>
          <w:ilvl w:val="0"/>
          <w:numId w:val="4"/>
        </w:numPr>
        <w:spacing w:before="0" w:beforeAutospacing="0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оказание материальной помощи членам первичной профсоюзной организации – 1</w:t>
      </w:r>
      <w:r>
        <w:rPr>
          <w:rStyle w:val="c0"/>
          <w:sz w:val="28"/>
          <w:szCs w:val="28"/>
          <w:shd w:val="clear" w:color="auto" w:fill="FFFFFF"/>
        </w:rPr>
        <w:t>2000 руб;</w:t>
      </w:r>
    </w:p>
    <w:p w:rsidR="00CB6F13" w:rsidRDefault="006564C7">
      <w:pPr>
        <w:pStyle w:val="c2"/>
        <w:spacing w:before="0" w:beforeAutospacing="0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>на организационные, культурно-досуговые мероприятия, чествование именинников было израсходовано 122000 рублей;</w:t>
      </w:r>
      <w:r>
        <w:rPr>
          <w:rStyle w:val="c0"/>
          <w:sz w:val="28"/>
          <w:szCs w:val="28"/>
          <w:shd w:val="clear" w:color="auto" w:fill="FFFFFF"/>
        </w:rPr>
        <w:cr/>
      </w:r>
    </w:p>
    <w:p w:rsidR="00CB6F13" w:rsidRDefault="006564C7">
      <w:pPr>
        <w:pStyle w:val="c2"/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Из средств профсоюзного бюджета, согласно решения профкома было выделено в 2025 году до августа:</w:t>
      </w:r>
    </w:p>
    <w:p w:rsidR="00CB6F13" w:rsidRDefault="006564C7">
      <w:pPr>
        <w:pStyle w:val="c2"/>
        <w:numPr>
          <w:ilvl w:val="0"/>
          <w:numId w:val="4"/>
        </w:numPr>
        <w:spacing w:before="0" w:beforeAutospacing="0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оказание материальной помощи членам первичной профсоюзной организации – 1</w:t>
      </w:r>
      <w:r>
        <w:rPr>
          <w:rStyle w:val="c0"/>
          <w:sz w:val="28"/>
          <w:szCs w:val="28"/>
          <w:shd w:val="clear" w:color="auto" w:fill="FFFFFF"/>
        </w:rPr>
        <w:t>2000 руб;</w:t>
      </w:r>
    </w:p>
    <w:p w:rsidR="00CB6F13" w:rsidRDefault="006564C7">
      <w:pPr>
        <w:pStyle w:val="c2"/>
        <w:spacing w:before="0" w:beforeAutospacing="0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>на организационные, культурно-досуговые мероприятия, чествование именинников было израсходовано 29400 рублей;</w:t>
      </w:r>
    </w:p>
    <w:p w:rsidR="00CB6F13" w:rsidRDefault="006564C7">
      <w:pPr>
        <w:pStyle w:val="c2"/>
        <w:spacing w:before="0" w:beforeAutospacing="0"/>
        <w:ind w:firstLine="1418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единовременная премия за счет первичной профсоюзной организации – </w:t>
      </w:r>
      <w:r>
        <w:rPr>
          <w:rStyle w:val="c0"/>
          <w:sz w:val="28"/>
          <w:szCs w:val="28"/>
          <w:u w:val="single"/>
          <w:shd w:val="clear" w:color="auto" w:fill="FFFFFF"/>
        </w:rPr>
        <w:t>23500</w:t>
      </w:r>
      <w:r>
        <w:rPr>
          <w:rStyle w:val="c0"/>
          <w:sz w:val="28"/>
          <w:szCs w:val="28"/>
          <w:shd w:val="clear" w:color="auto" w:fill="FFFFFF"/>
        </w:rPr>
        <w:t>руб.</w:t>
      </w:r>
    </w:p>
    <w:p w:rsidR="00CB6F13" w:rsidRDefault="006564C7">
      <w:pPr>
        <w:pStyle w:val="c2"/>
        <w:spacing w:before="0" w:beforeAutospacing="0"/>
        <w:contextualSpacing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Правозащитная деятельность профсоюза: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Общественный контроль и мониторинг состояния охраны труда выявили:</w:t>
      </w:r>
    </w:p>
    <w:p w:rsidR="00CB6F13" w:rsidRDefault="006564C7">
      <w:pPr>
        <w:pStyle w:val="c2"/>
        <w:numPr>
          <w:ilvl w:val="0"/>
          <w:numId w:val="5"/>
        </w:numPr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 лицее проводятся мероприятия по охране труда, на них потрачено </w:t>
      </w:r>
      <w:r>
        <w:rPr>
          <w:color w:val="000000"/>
          <w:sz w:val="28"/>
          <w:szCs w:val="28"/>
          <w:u w:val="single"/>
          <w:shd w:val="clear" w:color="auto" w:fill="FFFFFF"/>
        </w:rPr>
        <w:t>40289,75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рублей;</w:t>
      </w:r>
    </w:p>
    <w:p w:rsidR="00CB6F13" w:rsidRDefault="006564C7">
      <w:pPr>
        <w:pStyle w:val="c2"/>
        <w:numPr>
          <w:ilvl w:val="0"/>
          <w:numId w:val="5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ответственные и уполномоченные по охране труда проходят обучение, имеют удостоверения;</w:t>
      </w:r>
    </w:p>
    <w:p w:rsidR="00CB6F13" w:rsidRDefault="006564C7">
      <w:pPr>
        <w:pStyle w:val="c2"/>
        <w:numPr>
          <w:ilvl w:val="0"/>
          <w:numId w:val="5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из ФСС производится возврат 20%, средства в размере </w:t>
      </w: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39716,00</w:t>
      </w:r>
      <w:r>
        <w:rPr>
          <w:rStyle w:val="c0"/>
          <w:color w:val="000000"/>
          <w:sz w:val="28"/>
          <w:szCs w:val="28"/>
          <w:shd w:val="clear" w:color="auto" w:fill="FFFFFF"/>
        </w:rPr>
        <w:t> рублей были использованы на мероприятия по охране труда;</w:t>
      </w:r>
    </w:p>
    <w:p w:rsidR="00CB6F13" w:rsidRDefault="006564C7">
      <w:pPr>
        <w:pStyle w:val="c2"/>
        <w:numPr>
          <w:ilvl w:val="0"/>
          <w:numId w:val="5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случаев травматизма на производстве – 0;</w:t>
      </w:r>
    </w:p>
    <w:p w:rsidR="00CB6F13" w:rsidRDefault="006564C7">
      <w:pPr>
        <w:pStyle w:val="c2"/>
        <w:numPr>
          <w:ilvl w:val="0"/>
          <w:numId w:val="5"/>
        </w:numPr>
        <w:spacing w:before="0" w:beforeAutospacing="0"/>
        <w:ind w:left="567" w:firstLine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случаев смерти на рабочем месте не было.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Первичная профсоюзная организация лицея существует с самого начала учебного заведения и создана для реализации уставных целей и задач профсоюза по защите социально-трудовых, профессиональных прав и интересов членов профсоюза на уровне лицея при взаимодействии с органами местного самоуправления и иными общественными организациями. Эти важнейшие вопросы отражены в главном документе – коллективном договоре, последний был принят 17 марта 2020 года. В 2022 году было принято 1, в 2023 году было принято 2 соглашения с внесениями изменений в коллективный договор</w:t>
      </w:r>
      <w:r w:rsidR="00151677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Работа за отчетный период велась по различным направлениям: защита профессиональных, трудовых, социально – экономических прав и интересов работников,</w:t>
      </w:r>
      <w:r>
        <w:rPr>
          <w:color w:val="000000"/>
          <w:sz w:val="28"/>
          <w:szCs w:val="28"/>
          <w:shd w:val="clear" w:color="auto" w:fill="FFFFFF"/>
        </w:rPr>
        <w:t xml:space="preserve"> у</w:t>
      </w:r>
      <w:r>
        <w:rPr>
          <w:rStyle w:val="c0"/>
          <w:color w:val="000000"/>
          <w:sz w:val="28"/>
          <w:szCs w:val="28"/>
          <w:shd w:val="clear" w:color="auto" w:fill="FFFFFF"/>
        </w:rPr>
        <w:t>лучшение социально – экономического положения работников,</w:t>
      </w:r>
      <w:r>
        <w:rPr>
          <w:color w:val="000000"/>
          <w:sz w:val="28"/>
          <w:szCs w:val="28"/>
          <w:shd w:val="clear" w:color="auto" w:fill="FFFFFF"/>
        </w:rPr>
        <w:t xml:space="preserve"> р</w:t>
      </w:r>
      <w:r>
        <w:rPr>
          <w:rStyle w:val="c0"/>
          <w:color w:val="000000"/>
          <w:sz w:val="28"/>
          <w:szCs w:val="28"/>
          <w:shd w:val="clear" w:color="auto" w:fill="FFFFFF"/>
        </w:rPr>
        <w:t>азвитие социального партнерства</w:t>
      </w:r>
      <w:r>
        <w:rPr>
          <w:color w:val="000000"/>
          <w:sz w:val="28"/>
          <w:szCs w:val="28"/>
          <w:shd w:val="clear" w:color="auto" w:fill="FFFFFF"/>
        </w:rPr>
        <w:t>, у</w:t>
      </w:r>
      <w:r>
        <w:rPr>
          <w:rStyle w:val="c0"/>
          <w:color w:val="000000"/>
          <w:sz w:val="28"/>
          <w:szCs w:val="28"/>
          <w:shd w:val="clear" w:color="auto" w:fill="FFFFFF"/>
        </w:rPr>
        <w:t>крепление и развитие профессиональной солидарности</w:t>
      </w:r>
      <w:r>
        <w:rPr>
          <w:color w:val="000000"/>
          <w:sz w:val="28"/>
          <w:szCs w:val="28"/>
          <w:shd w:val="clear" w:color="auto" w:fill="FFFFFF"/>
        </w:rPr>
        <w:t>, в</w:t>
      </w:r>
      <w:r>
        <w:rPr>
          <w:rStyle w:val="c0"/>
          <w:color w:val="000000"/>
          <w:sz w:val="28"/>
          <w:szCs w:val="28"/>
          <w:shd w:val="clear" w:color="auto" w:fill="FFFFFF"/>
        </w:rPr>
        <w:t>заимопомощь членам профсоюза.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Всем членам профсоюза лицея, согласно коллективному договору, гарантирована защита социально-трудовых прав и интересов. Эту важнейшую функцию взяли на себя </w:t>
      </w:r>
      <w:r>
        <w:rPr>
          <w:sz w:val="28"/>
          <w:szCs w:val="28"/>
        </w:rPr>
        <w:t>Кириллова Ю.А.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 Бликина Т.А., Ахметзянова О.Е.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Ответственная за зарплату является Тихонова И.Н. Ответственная за вступление в профсоюз Исмайлова И.Н.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Комиссию по охране труда возглавляла </w:t>
      </w:r>
      <w:r w:rsidR="00151677">
        <w:rPr>
          <w:spacing w:val="-4"/>
          <w:sz w:val="28"/>
          <w:szCs w:val="28"/>
        </w:rPr>
        <w:t>Каримова Ф.Н.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которая тщательно следила за выполнением пунктов договора, связанных с условием труда и соблюдением техники безопасности. За социальное страхование отвечала </w:t>
      </w:r>
      <w:r>
        <w:rPr>
          <w:sz w:val="28"/>
          <w:szCs w:val="28"/>
        </w:rPr>
        <w:t>Калимуллина Э. Н.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(совместно с администрацией и классными руководителями). После отчетно-выборного собрания </w:t>
      </w:r>
      <w:r>
        <w:rPr>
          <w:sz w:val="28"/>
          <w:szCs w:val="28"/>
        </w:rPr>
        <w:t>Афиногентова А.А.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назначили членом контрольно-ревизионной комиссии.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Под лозунгом «Жить – значит творить» проходит в лицее культурно-массовая работа, руководят и поздравляют стихотворениями и дарят подарки Гирфанова А.А. и Кривошеева С.А.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Не оставляет профсоюзная организация и коллектив своих сотрудников и в дни тяжелых утрат, разделяя с каждым из них не только боль, но и радость. В коллективе всегда могут рассчитывать на помощь и поддержку.</w:t>
      </w:r>
    </w:p>
    <w:p w:rsidR="00CB6F13" w:rsidRDefault="006564C7">
      <w:pPr>
        <w:pStyle w:val="c2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Накануне праздников таких как, День защитника отечества, Международный женский день, чествование учителей, подготовивших призеров и победителей олимпиад, День учителя, Новый год, профсоюзный комитет лицея проводит праздничные мероприятия с организацией концертов, конкурсов и праздничных столов. Ответственная за культурную работу Харисова Г.М., совместно с председателем и профактивом ответственно подходят к организации. Очень активно участвует Исмайлова И.Н.,   Нургалиева Д.Н., Бликина Т.А.. Выезжаем на базу отдыха или организуем мероприятие в Лицее.</w:t>
      </w:r>
    </w:p>
    <w:p w:rsidR="00CB6F13" w:rsidRDefault="006564C7">
      <w:pPr>
        <w:pStyle w:val="c2"/>
        <w:ind w:firstLine="709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>Для детей членов первичной профсоюзной организации в декабре каждого года была организована и проведена профсоюзная елка с вручением профсоюзных подарков. Активно помогают и участвуют в организации Типтярова В.Ф., , Харисова Г.М.</w:t>
      </w:r>
    </w:p>
    <w:p w:rsidR="00CB6F13" w:rsidRDefault="006564C7">
      <w:pPr>
        <w:pStyle w:val="c2"/>
        <w:ind w:firstLine="709"/>
        <w:contextualSpacing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>Новогодний корпоратив организовали и провели на базе Лицея.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Под лозунгом «В здоровом теле – здоровый дух» педагоги лицея приняли участие в спортивных мероприятиях, в «спартакиаде работников образования, волейбол. Ответственная за спорт Каримова Ф.Н.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Организованы путевки в детские лагеря для детей членов профсоюза. Организованы путевки на отдых членам профсоюза.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Председателем первичной профсоюзной ветеранской организации является Фадеева И.Ю., отдавшая ни один год работе в лицее, она не забывает ветеранов педагогического труда и тыла, вместе с классами и классными руководителями поздравляет их в День пожилых людей, День Победы, День учителя и Дни рождения. Так же учителя-ветераны совместно с коллективом посещают праздники, юбилеи, поездки, музеи.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Главным в работе профсоюза – это информация, на которой строится вся работа.  Также с информацией о первичной профсоюзной организации можно ознакомиться на сайте лицея, в социальных сетях и мессенджерах.</w:t>
      </w:r>
    </w:p>
    <w:p w:rsidR="00CB6F13" w:rsidRDefault="006564C7">
      <w:pPr>
        <w:pStyle w:val="c2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данный момент в улучшении жилищных условий нуждается Шагиева Юлия Вячеславовна, Нестерова Полина Игоревна.</w:t>
      </w:r>
    </w:p>
    <w:p w:rsidR="00CB6F13" w:rsidRDefault="006564C7">
      <w:pPr>
        <w:pStyle w:val="c2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 наш коллектив не раз приглашались сотрудники пенсионного фонда, банковские работники, представители администрации города, которые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отвечали на интересующие вопросы. Ответственный по охране труда посещает все семинары председателей первичных профсоюзных организаций, на которых проходят встречи с правовыми инспекторами, уполномоченными по охране труда, юристами и т.д. Все законодательные, нормативные акты доводятся до нашей профсоюзной организации.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Только основываясь на законе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лиц учреждений, приведших к нарушению или ограничению права работника на труд. Работа профсоюза направлена на оказание правовой помощи членам профсоюза, усиление контроля за соблюдением работодателем трудового законодательства и нормативных правовых актов, анализ проектов локальных актов с целью не допустить ухудшения положения работников.</w:t>
      </w:r>
    </w:p>
    <w:p w:rsidR="00CB6F13" w:rsidRDefault="006564C7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Общеизвестно: только там, где созданы хорошие условия для работы, люди чувствуют себя комфортно и с уверенностью смотрят в завтрашний день. В планах у профсоюзной организации лицея № 35 множество интересных дел. Ведь лицей развивается, и жизнь не стоит на месте!</w:t>
      </w:r>
    </w:p>
    <w:p w:rsidR="00CB6F13" w:rsidRDefault="00CB6F13">
      <w:pPr>
        <w:pStyle w:val="c2"/>
        <w:spacing w:before="0" w:beforeAutospacing="0"/>
        <w:ind w:firstLine="709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CB6F13" w:rsidRDefault="006564C7">
      <w:pPr>
        <w:pStyle w:val="c2"/>
        <w:tabs>
          <w:tab w:val="left" w:pos="7938"/>
        </w:tabs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Председатель</w:t>
      </w:r>
    </w:p>
    <w:p w:rsidR="00CB6F13" w:rsidRDefault="006564C7">
      <w:pPr>
        <w:pStyle w:val="c2"/>
        <w:tabs>
          <w:tab w:val="left" w:pos="7938"/>
        </w:tabs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первичной профсоюзной организации</w:t>
      </w:r>
    </w:p>
    <w:p w:rsidR="00CB6F13" w:rsidRDefault="006564C7">
      <w:pPr>
        <w:pStyle w:val="c2"/>
        <w:tabs>
          <w:tab w:val="left" w:pos="7371"/>
        </w:tabs>
        <w:spacing w:before="0" w:before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МБОУ «Лицей №35»                                                             /Гирфанова А.А./</w:t>
      </w:r>
    </w:p>
    <w:p w:rsidR="00CB6F13" w:rsidRDefault="00CB6F13"/>
    <w:sectPr w:rsidR="00CB6F13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643" w:rsidRDefault="00EF4643">
      <w:pPr>
        <w:spacing w:line="240" w:lineRule="auto"/>
      </w:pPr>
      <w:r>
        <w:separator/>
      </w:r>
    </w:p>
  </w:endnote>
  <w:endnote w:type="continuationSeparator" w:id="0">
    <w:p w:rsidR="00EF4643" w:rsidRDefault="00EF4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266732"/>
      <w:docPartObj>
        <w:docPartGallery w:val="AutoText"/>
      </w:docPartObj>
    </w:sdtPr>
    <w:sdtEndPr/>
    <w:sdtContent>
      <w:p w:rsidR="00CB6F13" w:rsidRDefault="006564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82F">
          <w:rPr>
            <w:noProof/>
          </w:rPr>
          <w:t>4</w:t>
        </w:r>
        <w:r>
          <w:fldChar w:fldCharType="end"/>
        </w:r>
      </w:p>
    </w:sdtContent>
  </w:sdt>
  <w:p w:rsidR="00CB6F13" w:rsidRDefault="00CB6F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43" w:rsidRDefault="00EF4643">
      <w:pPr>
        <w:spacing w:after="0"/>
      </w:pPr>
      <w:r>
        <w:separator/>
      </w:r>
    </w:p>
  </w:footnote>
  <w:footnote w:type="continuationSeparator" w:id="0">
    <w:p w:rsidR="00EF4643" w:rsidRDefault="00EF46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C2E"/>
    <w:multiLevelType w:val="multilevel"/>
    <w:tmpl w:val="1F651C2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4A3A9C"/>
    <w:multiLevelType w:val="multilevel"/>
    <w:tmpl w:val="254A3A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44A68"/>
    <w:multiLevelType w:val="multilevel"/>
    <w:tmpl w:val="56D44A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795D39"/>
    <w:multiLevelType w:val="multilevel"/>
    <w:tmpl w:val="60795D39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BB01AF3"/>
    <w:multiLevelType w:val="multilevel"/>
    <w:tmpl w:val="6BB01AF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1"/>
    <w:rsid w:val="00035196"/>
    <w:rsid w:val="00037D3D"/>
    <w:rsid w:val="00066273"/>
    <w:rsid w:val="000774BB"/>
    <w:rsid w:val="00091D71"/>
    <w:rsid w:val="000E66B3"/>
    <w:rsid w:val="000F6620"/>
    <w:rsid w:val="00110B5F"/>
    <w:rsid w:val="00151677"/>
    <w:rsid w:val="0015582F"/>
    <w:rsid w:val="00155FE7"/>
    <w:rsid w:val="001700AF"/>
    <w:rsid w:val="00193904"/>
    <w:rsid w:val="001B0BAE"/>
    <w:rsid w:val="001B7F93"/>
    <w:rsid w:val="001D0B99"/>
    <w:rsid w:val="001D50AE"/>
    <w:rsid w:val="001F27B5"/>
    <w:rsid w:val="002402AF"/>
    <w:rsid w:val="00244DC0"/>
    <w:rsid w:val="00263CAD"/>
    <w:rsid w:val="00283213"/>
    <w:rsid w:val="00316C7B"/>
    <w:rsid w:val="00327909"/>
    <w:rsid w:val="00357FA7"/>
    <w:rsid w:val="00370AC2"/>
    <w:rsid w:val="003A326F"/>
    <w:rsid w:val="003F30A4"/>
    <w:rsid w:val="00457FAB"/>
    <w:rsid w:val="00471DC8"/>
    <w:rsid w:val="00535C7C"/>
    <w:rsid w:val="00565A61"/>
    <w:rsid w:val="00571FF5"/>
    <w:rsid w:val="0058348F"/>
    <w:rsid w:val="0058689E"/>
    <w:rsid w:val="005F5071"/>
    <w:rsid w:val="00606331"/>
    <w:rsid w:val="00616A23"/>
    <w:rsid w:val="00627A6E"/>
    <w:rsid w:val="0064591C"/>
    <w:rsid w:val="006564C7"/>
    <w:rsid w:val="0068670E"/>
    <w:rsid w:val="006C6FDB"/>
    <w:rsid w:val="006D3631"/>
    <w:rsid w:val="006D6C28"/>
    <w:rsid w:val="006F07D4"/>
    <w:rsid w:val="007E73BF"/>
    <w:rsid w:val="007F261F"/>
    <w:rsid w:val="0081113D"/>
    <w:rsid w:val="008B7231"/>
    <w:rsid w:val="008F1CA2"/>
    <w:rsid w:val="008F2953"/>
    <w:rsid w:val="00987B25"/>
    <w:rsid w:val="009A62F7"/>
    <w:rsid w:val="00A56A5C"/>
    <w:rsid w:val="00A8182D"/>
    <w:rsid w:val="00AA0284"/>
    <w:rsid w:val="00AB3DE1"/>
    <w:rsid w:val="00AC0DE8"/>
    <w:rsid w:val="00B15637"/>
    <w:rsid w:val="00B3202D"/>
    <w:rsid w:val="00B34753"/>
    <w:rsid w:val="00B51361"/>
    <w:rsid w:val="00BC0470"/>
    <w:rsid w:val="00BD626B"/>
    <w:rsid w:val="00BF1E60"/>
    <w:rsid w:val="00C15AB0"/>
    <w:rsid w:val="00C432CF"/>
    <w:rsid w:val="00C74F03"/>
    <w:rsid w:val="00C75B7F"/>
    <w:rsid w:val="00CB6F13"/>
    <w:rsid w:val="00CE0CF9"/>
    <w:rsid w:val="00D11D73"/>
    <w:rsid w:val="00D24F91"/>
    <w:rsid w:val="00D3013E"/>
    <w:rsid w:val="00D345E3"/>
    <w:rsid w:val="00D347F0"/>
    <w:rsid w:val="00D429A6"/>
    <w:rsid w:val="00D62BD4"/>
    <w:rsid w:val="00D65939"/>
    <w:rsid w:val="00D977CD"/>
    <w:rsid w:val="00DF1F51"/>
    <w:rsid w:val="00DF4B78"/>
    <w:rsid w:val="00DF690B"/>
    <w:rsid w:val="00ED11D7"/>
    <w:rsid w:val="00EF4643"/>
    <w:rsid w:val="00F278AE"/>
    <w:rsid w:val="00F43DE4"/>
    <w:rsid w:val="00F968BA"/>
    <w:rsid w:val="00FB4DD4"/>
    <w:rsid w:val="00FB6002"/>
    <w:rsid w:val="00FE7360"/>
    <w:rsid w:val="00FF273B"/>
    <w:rsid w:val="3805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110A1-DDC0-4B77-AF71-53662210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c0">
    <w:name w:val="c0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Fizika</dc:creator>
  <cp:lastModifiedBy>school</cp:lastModifiedBy>
  <cp:revision>2</cp:revision>
  <cp:lastPrinted>2024-03-22T06:46:00Z</cp:lastPrinted>
  <dcterms:created xsi:type="dcterms:W3CDTF">2026-01-19T09:04:00Z</dcterms:created>
  <dcterms:modified xsi:type="dcterms:W3CDTF">2026-01-19T09:04:00Z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93ACE87798DE494C8484CE7B43A5F7C1_12</vt:lpwstr>
  </property>
</Properties>
</file>